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05854897"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2B7D1C">
            <w:rPr>
              <w:b/>
              <w:bCs/>
              <w:sz w:val="20"/>
              <w:szCs w:val="20"/>
            </w:rPr>
            <w:t>MARCH</w:t>
          </w:r>
          <w:r w:rsidR="00E8151C">
            <w:rPr>
              <w:b/>
              <w:bCs/>
              <w:sz w:val="20"/>
              <w:szCs w:val="20"/>
            </w:rPr>
            <w:t xml:space="preserve"> 8</w:t>
          </w:r>
          <w:r w:rsidR="00CB5514">
            <w:rPr>
              <w:b/>
              <w:bCs/>
              <w:sz w:val="20"/>
              <w:szCs w:val="20"/>
            </w:rPr>
            <w:t>, 2021</w:t>
          </w:r>
        </w:p>
        <w:p w14:paraId="1DF318D6" w14:textId="77777777" w:rsidR="00EE3574" w:rsidRPr="00AD291B" w:rsidRDefault="00EE3574" w:rsidP="00EE3574">
          <w:pPr>
            <w:rPr>
              <w:sz w:val="20"/>
              <w:szCs w:val="20"/>
            </w:rPr>
          </w:pPr>
        </w:p>
        <w:p w14:paraId="120C79C6" w14:textId="55C8AD08"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Pr="00AD291B">
            <w:rPr>
              <w:sz w:val="20"/>
              <w:szCs w:val="20"/>
            </w:rPr>
            <w:t>Ken Becker, Miesha Adames, Jeff Allen</w:t>
          </w:r>
          <w:r w:rsidR="00D67E4C">
            <w:rPr>
              <w:sz w:val="20"/>
              <w:szCs w:val="20"/>
            </w:rPr>
            <w:t xml:space="preserve">, </w:t>
          </w:r>
          <w:r w:rsidR="00E8151C">
            <w:rPr>
              <w:sz w:val="20"/>
              <w:szCs w:val="20"/>
            </w:rPr>
            <w:t>David Vela</w:t>
          </w:r>
          <w:r w:rsidR="002B7D1C">
            <w:rPr>
              <w:sz w:val="20"/>
              <w:szCs w:val="20"/>
            </w:rPr>
            <w:t xml:space="preserve">, </w:t>
          </w:r>
          <w:proofErr w:type="spellStart"/>
          <w:r w:rsidR="002B7D1C">
            <w:rPr>
              <w:sz w:val="20"/>
              <w:szCs w:val="20"/>
            </w:rPr>
            <w:t>Cathrine</w:t>
          </w:r>
          <w:proofErr w:type="spellEnd"/>
          <w:r w:rsidR="002B7D1C">
            <w:rPr>
              <w:sz w:val="20"/>
              <w:szCs w:val="20"/>
            </w:rPr>
            <w:t xml:space="preserve"> Wilks</w:t>
          </w:r>
        </w:p>
        <w:p w14:paraId="121A7B36" w14:textId="77777777" w:rsidR="00850756" w:rsidRPr="00AD291B" w:rsidRDefault="00850756" w:rsidP="00EE3574">
          <w:pPr>
            <w:rPr>
              <w:sz w:val="20"/>
              <w:szCs w:val="20"/>
            </w:rPr>
          </w:pPr>
        </w:p>
        <w:p w14:paraId="19574702" w14:textId="77777777" w:rsidR="00A46BA3" w:rsidRDefault="00EE3574" w:rsidP="00EE3574">
          <w:pPr>
            <w:rPr>
              <w:sz w:val="20"/>
              <w:szCs w:val="20"/>
            </w:rPr>
          </w:pPr>
          <w:r w:rsidRPr="00AD291B">
            <w:rPr>
              <w:b/>
              <w:bCs/>
              <w:sz w:val="20"/>
              <w:szCs w:val="20"/>
            </w:rPr>
            <w:t xml:space="preserve">LOCATION:    </w:t>
          </w:r>
          <w:r w:rsidR="002B7D1C">
            <w:rPr>
              <w:sz w:val="20"/>
              <w:szCs w:val="20"/>
            </w:rPr>
            <w:t>Council Chamber in Sweetwater City Hall (200 E. 4</w:t>
          </w:r>
          <w:r w:rsidR="002B7D1C" w:rsidRPr="002B7D1C">
            <w:rPr>
              <w:sz w:val="20"/>
              <w:szCs w:val="20"/>
              <w:vertAlign w:val="superscript"/>
            </w:rPr>
            <w:t>th</w:t>
          </w:r>
          <w:r w:rsidR="002B7D1C">
            <w:rPr>
              <w:sz w:val="20"/>
              <w:szCs w:val="20"/>
            </w:rPr>
            <w:t xml:space="preserve"> Street)</w:t>
          </w:r>
          <w:r w:rsidR="00A46BA3">
            <w:rPr>
              <w:sz w:val="20"/>
              <w:szCs w:val="20"/>
            </w:rPr>
            <w:t xml:space="preserve">. </w:t>
          </w:r>
        </w:p>
        <w:p w14:paraId="6E362EDF" w14:textId="444BCD13" w:rsidR="00EE3574" w:rsidRPr="00AD291B" w:rsidRDefault="00A46BA3" w:rsidP="00EE3574">
          <w:pPr>
            <w:rPr>
              <w:sz w:val="20"/>
              <w:szCs w:val="20"/>
            </w:rPr>
          </w:pPr>
          <w:r>
            <w:rPr>
              <w:sz w:val="20"/>
              <w:szCs w:val="20"/>
            </w:rPr>
            <w:t>Follow the link to view:</w:t>
          </w:r>
          <w:r>
            <w:t xml:space="preserve"> </w:t>
          </w:r>
          <w:r>
            <w:t xml:space="preserve"> </w:t>
          </w:r>
          <w:hyperlink r:id="rId7" w:history="1">
            <w:r w:rsidRPr="00A46BA3">
              <w:rPr>
                <w:rStyle w:val="Hyperlink"/>
              </w:rPr>
              <w:t>https://www.sweetwatertexas.net/seed-mdd-board-recording-03-08-2021/</w:t>
            </w:r>
          </w:hyperlink>
          <w:r w:rsidR="00EE3574" w:rsidRPr="00AD291B">
            <w:rPr>
              <w:sz w:val="20"/>
              <w:szCs w:val="20"/>
            </w:rPr>
            <w:tab/>
          </w:r>
        </w:p>
        <w:p w14:paraId="10203EFB" w14:textId="77777777" w:rsidR="00850756" w:rsidRPr="00AD291B" w:rsidRDefault="00850756" w:rsidP="00EE3574">
          <w:pPr>
            <w:rPr>
              <w:sz w:val="20"/>
              <w:szCs w:val="20"/>
            </w:rPr>
          </w:pPr>
        </w:p>
        <w:p w14:paraId="35015E98" w14:textId="044B36FD"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 xml:space="preserve">:00 </w:t>
          </w:r>
          <w:r w:rsidRPr="00AD291B">
            <w:rPr>
              <w:sz w:val="20"/>
              <w:szCs w:val="20"/>
            </w:rPr>
            <w:t>AM by Carolyn Lawrence</w:t>
          </w:r>
        </w:p>
        <w:p w14:paraId="2E2D1A04" w14:textId="77777777" w:rsidR="00850756" w:rsidRPr="00AD291B" w:rsidRDefault="00850756" w:rsidP="00EE3574">
          <w:pPr>
            <w:rPr>
              <w:sz w:val="20"/>
              <w:szCs w:val="20"/>
            </w:rPr>
          </w:pPr>
        </w:p>
        <w:p w14:paraId="1096BBE6" w14:textId="1BF54098" w:rsidR="00EE3574" w:rsidRPr="00AD291B" w:rsidRDefault="004542B4" w:rsidP="00EE3574">
          <w:pPr>
            <w:rPr>
              <w:sz w:val="20"/>
              <w:szCs w:val="20"/>
            </w:rPr>
          </w:pPr>
          <w:r w:rsidRPr="00AD291B">
            <w:rPr>
              <w:b/>
              <w:bCs/>
              <w:sz w:val="20"/>
              <w:szCs w:val="20"/>
            </w:rPr>
            <w:t xml:space="preserve">PRAYER:     </w:t>
          </w:r>
          <w:r w:rsidR="002B7D1C">
            <w:rPr>
              <w:sz w:val="20"/>
              <w:szCs w:val="20"/>
            </w:rPr>
            <w:t>Jerod Peek</w:t>
          </w:r>
        </w:p>
        <w:p w14:paraId="5E9A6318" w14:textId="77777777" w:rsidR="00850756" w:rsidRPr="00AD291B" w:rsidRDefault="00850756" w:rsidP="00EE3574">
          <w:pPr>
            <w:rPr>
              <w:sz w:val="20"/>
              <w:szCs w:val="20"/>
            </w:rPr>
          </w:pPr>
        </w:p>
        <w:p w14:paraId="01B30F65" w14:textId="60440937"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AD291B" w:rsidRDefault="00637ECD" w:rsidP="00EE3574">
          <w:pPr>
            <w:rPr>
              <w:b/>
              <w:sz w:val="20"/>
              <w:szCs w:val="20"/>
              <w:u w:val="single"/>
            </w:rPr>
          </w:pPr>
        </w:p>
        <w:p w14:paraId="4E9528AF" w14:textId="4DADCA58" w:rsidR="00EE3574" w:rsidRDefault="00EE3574" w:rsidP="00EE3574">
          <w:pPr>
            <w:rPr>
              <w:sz w:val="20"/>
              <w:szCs w:val="20"/>
              <w:u w:val="single"/>
            </w:rPr>
          </w:pPr>
          <w:r w:rsidRPr="00AD291B">
            <w:rPr>
              <w:b/>
              <w:sz w:val="20"/>
              <w:szCs w:val="20"/>
              <w:u w:val="single"/>
            </w:rPr>
            <w:t>ACTION ITEMS</w:t>
          </w:r>
          <w:r w:rsidRPr="00AD291B">
            <w:rPr>
              <w:sz w:val="20"/>
              <w:szCs w:val="20"/>
              <w:u w:val="single"/>
            </w:rPr>
            <w:t>:</w:t>
          </w:r>
        </w:p>
        <w:p w14:paraId="1F385DF3" w14:textId="5078EDCC" w:rsidR="00041F43" w:rsidRDefault="00041F43" w:rsidP="00EE3574">
          <w:pPr>
            <w:rPr>
              <w:sz w:val="20"/>
              <w:szCs w:val="20"/>
              <w:u w:val="single"/>
            </w:rPr>
          </w:pPr>
        </w:p>
        <w:p w14:paraId="1CE9EF71" w14:textId="53AB6EAC" w:rsidR="006258C2" w:rsidRDefault="006258C2" w:rsidP="006258C2">
          <w:pPr>
            <w:rPr>
              <w:sz w:val="20"/>
              <w:szCs w:val="20"/>
            </w:rPr>
          </w:pPr>
          <w:r w:rsidRPr="00AD291B">
            <w:rPr>
              <w:b/>
              <w:sz w:val="20"/>
              <w:szCs w:val="20"/>
            </w:rPr>
            <w:t>MINUTES</w:t>
          </w:r>
          <w:r w:rsidRPr="00AD291B">
            <w:rPr>
              <w:sz w:val="20"/>
              <w:szCs w:val="20"/>
            </w:rPr>
            <w:t xml:space="preserve">:     Board to review and consider approving minutes from the </w:t>
          </w:r>
          <w:r w:rsidR="00792FB7">
            <w:rPr>
              <w:sz w:val="20"/>
              <w:szCs w:val="20"/>
            </w:rPr>
            <w:t>February 8</w:t>
          </w:r>
          <w:r w:rsidR="008B74FD">
            <w:rPr>
              <w:sz w:val="20"/>
              <w:szCs w:val="20"/>
            </w:rPr>
            <w:t>, 2021</w:t>
          </w:r>
          <w:r w:rsidRPr="00AD291B">
            <w:rPr>
              <w:sz w:val="20"/>
              <w:szCs w:val="20"/>
            </w:rPr>
            <w:t xml:space="preserve"> meeting. </w:t>
          </w:r>
          <w:r w:rsidR="008B74FD">
            <w:rPr>
              <w:sz w:val="20"/>
              <w:szCs w:val="20"/>
            </w:rPr>
            <w:t>Russ Petty</w:t>
          </w:r>
          <w:r w:rsidRPr="00AD291B">
            <w:rPr>
              <w:sz w:val="20"/>
              <w:szCs w:val="20"/>
            </w:rPr>
            <w:t xml:space="preserve"> made the motion to approve the minutes. </w:t>
          </w:r>
          <w:r w:rsidR="00792FB7">
            <w:rPr>
              <w:sz w:val="20"/>
              <w:szCs w:val="20"/>
            </w:rPr>
            <w:t>Gil Cherry</w:t>
          </w:r>
          <w:r w:rsidRPr="00AD291B">
            <w:rPr>
              <w:sz w:val="20"/>
              <w:szCs w:val="20"/>
            </w:rPr>
            <w:t xml:space="preserve"> seconded.  The motion carried unanimously. </w:t>
          </w:r>
        </w:p>
        <w:p w14:paraId="55937D8B" w14:textId="77777777" w:rsidR="006258C2" w:rsidRPr="00AD291B" w:rsidRDefault="006258C2" w:rsidP="006258C2">
          <w:pPr>
            <w:rPr>
              <w:sz w:val="20"/>
              <w:szCs w:val="20"/>
            </w:rPr>
          </w:pPr>
        </w:p>
        <w:p w14:paraId="16441FE1" w14:textId="0339162F" w:rsidR="006258C2" w:rsidRPr="00AD291B" w:rsidRDefault="006258C2" w:rsidP="006258C2">
          <w:pPr>
            <w:rPr>
              <w:sz w:val="20"/>
              <w:szCs w:val="20"/>
            </w:rPr>
          </w:pPr>
          <w:r w:rsidRPr="00AD291B">
            <w:rPr>
              <w:b/>
              <w:sz w:val="20"/>
              <w:szCs w:val="20"/>
            </w:rPr>
            <w:t>ACCOUNTS PAYABLE</w:t>
          </w:r>
          <w:r w:rsidRPr="00AD291B">
            <w:rPr>
              <w:sz w:val="20"/>
              <w:szCs w:val="20"/>
            </w:rPr>
            <w:t xml:space="preserve">:     Board to review and consider approving accounts payables. </w:t>
          </w:r>
          <w:r w:rsidR="00792FB7">
            <w:rPr>
              <w:sz w:val="20"/>
              <w:szCs w:val="20"/>
            </w:rPr>
            <w:t>Joseph Crouch</w:t>
          </w:r>
          <w:r w:rsidRPr="00AD291B">
            <w:rPr>
              <w:sz w:val="20"/>
              <w:szCs w:val="20"/>
            </w:rPr>
            <w:t xml:space="preserve"> made the motion to approve the accounts payable.  </w:t>
          </w:r>
          <w:r w:rsidR="00792FB7">
            <w:rPr>
              <w:sz w:val="20"/>
              <w:szCs w:val="20"/>
            </w:rPr>
            <w:t>Jerod Peek</w:t>
          </w:r>
          <w:r w:rsidR="00CB661D">
            <w:rPr>
              <w:sz w:val="20"/>
              <w:szCs w:val="20"/>
            </w:rPr>
            <w:t xml:space="preserve"> </w:t>
          </w:r>
          <w:r w:rsidRPr="00AD291B">
            <w:rPr>
              <w:sz w:val="20"/>
              <w:szCs w:val="20"/>
            </w:rPr>
            <w:t xml:space="preserve">seconded. </w:t>
          </w:r>
          <w:r w:rsidR="00792FB7">
            <w:rPr>
              <w:sz w:val="20"/>
              <w:szCs w:val="20"/>
            </w:rPr>
            <w:t xml:space="preserve">Russ Petty abstained. </w:t>
          </w:r>
          <w:r w:rsidR="00CB661D" w:rsidRPr="00AD291B">
            <w:rPr>
              <w:sz w:val="20"/>
              <w:szCs w:val="20"/>
            </w:rPr>
            <w:t xml:space="preserve">The motion carried </w:t>
          </w:r>
          <w:r w:rsidR="00792FB7">
            <w:rPr>
              <w:sz w:val="20"/>
              <w:szCs w:val="20"/>
            </w:rPr>
            <w:t>4-0</w:t>
          </w:r>
          <w:r w:rsidR="00CB661D" w:rsidRPr="00AD291B">
            <w:rPr>
              <w:sz w:val="20"/>
              <w:szCs w:val="20"/>
            </w:rPr>
            <w:t>.</w:t>
          </w:r>
        </w:p>
        <w:p w14:paraId="4E87C12C" w14:textId="77777777" w:rsidR="006258C2" w:rsidRPr="00AD291B" w:rsidRDefault="006258C2" w:rsidP="006258C2">
          <w:pPr>
            <w:rPr>
              <w:sz w:val="20"/>
              <w:szCs w:val="20"/>
            </w:rPr>
          </w:pPr>
        </w:p>
        <w:p w14:paraId="490A84EF" w14:textId="66464038" w:rsidR="006258C2" w:rsidRDefault="006258C2" w:rsidP="006258C2">
          <w:pPr>
            <w:rPr>
              <w:sz w:val="20"/>
              <w:szCs w:val="20"/>
            </w:rPr>
          </w:pPr>
          <w:r w:rsidRPr="00AD291B">
            <w:rPr>
              <w:b/>
              <w:sz w:val="20"/>
              <w:szCs w:val="20"/>
            </w:rPr>
            <w:t>FINANCIALS</w:t>
          </w:r>
          <w:r w:rsidRPr="00AD291B">
            <w:rPr>
              <w:sz w:val="20"/>
              <w:szCs w:val="20"/>
            </w:rPr>
            <w:t xml:space="preserve">:     Board to review and consider approving the </w:t>
          </w:r>
          <w:r w:rsidR="00792FB7">
            <w:rPr>
              <w:sz w:val="20"/>
              <w:szCs w:val="20"/>
            </w:rPr>
            <w:t>January</w:t>
          </w:r>
          <w:r w:rsidRPr="00AD291B">
            <w:rPr>
              <w:sz w:val="20"/>
              <w:szCs w:val="20"/>
            </w:rPr>
            <w:t xml:space="preserve"> 202</w:t>
          </w:r>
          <w:r w:rsidR="00792FB7">
            <w:rPr>
              <w:sz w:val="20"/>
              <w:szCs w:val="20"/>
            </w:rPr>
            <w:t>1</w:t>
          </w:r>
          <w:r w:rsidRPr="00AD291B">
            <w:rPr>
              <w:sz w:val="20"/>
              <w:szCs w:val="20"/>
            </w:rPr>
            <w:t xml:space="preserve"> financial statements. </w:t>
          </w:r>
          <w:r w:rsidR="00792FB7">
            <w:rPr>
              <w:sz w:val="20"/>
              <w:szCs w:val="20"/>
            </w:rPr>
            <w:t>Jerod Peek</w:t>
          </w:r>
          <w:r w:rsidRPr="00AD291B">
            <w:rPr>
              <w:sz w:val="20"/>
              <w:szCs w:val="20"/>
            </w:rPr>
            <w:t xml:space="preserve"> made the motion to approve the financials. </w:t>
          </w:r>
          <w:r w:rsidR="00412114">
            <w:rPr>
              <w:sz w:val="20"/>
              <w:szCs w:val="20"/>
            </w:rPr>
            <w:t>Russ Petty</w:t>
          </w:r>
          <w:r w:rsidRPr="00AD291B">
            <w:rPr>
              <w:sz w:val="20"/>
              <w:szCs w:val="20"/>
            </w:rPr>
            <w:t xml:space="preserve"> seconded. The motion carried unanimously. </w:t>
          </w:r>
        </w:p>
        <w:p w14:paraId="323BA4DD" w14:textId="35308DEC" w:rsidR="007A2E5E" w:rsidRDefault="007A2E5E" w:rsidP="006258C2">
          <w:pPr>
            <w:rPr>
              <w:sz w:val="20"/>
              <w:szCs w:val="20"/>
            </w:rPr>
          </w:pPr>
        </w:p>
        <w:p w14:paraId="22C17632" w14:textId="2BD2F531" w:rsidR="007A2E5E" w:rsidRPr="00ED071E" w:rsidRDefault="00ED071E" w:rsidP="00C6120F">
          <w:pPr>
            <w:widowControl/>
            <w:rPr>
              <w:sz w:val="20"/>
              <w:szCs w:val="20"/>
            </w:rPr>
          </w:pPr>
          <w:r>
            <w:rPr>
              <w:b/>
              <w:bCs/>
              <w:sz w:val="20"/>
              <w:szCs w:val="20"/>
            </w:rPr>
            <w:t xml:space="preserve">FAÇADE IMPROVEMENT GRANT:     </w:t>
          </w:r>
          <w:r w:rsidR="00BC4017" w:rsidRPr="00BC4017">
            <w:rPr>
              <w:sz w:val="20"/>
              <w:szCs w:val="20"/>
            </w:rPr>
            <w:t xml:space="preserve">Board to review and consider approving a Façade Improvement Grant for </w:t>
          </w:r>
          <w:r w:rsidR="00792FB7">
            <w:rPr>
              <w:sz w:val="20"/>
              <w:szCs w:val="20"/>
            </w:rPr>
            <w:t>1408 E. Broadway</w:t>
          </w:r>
          <w:r w:rsidR="00BC4017" w:rsidRPr="00BC4017">
            <w:rPr>
              <w:sz w:val="20"/>
              <w:szCs w:val="20"/>
            </w:rPr>
            <w:t>.</w:t>
          </w:r>
          <w:r w:rsidR="00BC4017">
            <w:rPr>
              <w:sz w:val="20"/>
              <w:szCs w:val="20"/>
            </w:rPr>
            <w:t xml:space="preserve"> </w:t>
          </w:r>
          <w:r w:rsidR="00792FB7">
            <w:rPr>
              <w:sz w:val="20"/>
              <w:szCs w:val="20"/>
            </w:rPr>
            <w:t>Jerod Peek</w:t>
          </w:r>
          <w:r w:rsidR="00BC4017">
            <w:rPr>
              <w:sz w:val="20"/>
              <w:szCs w:val="20"/>
            </w:rPr>
            <w:t xml:space="preserve"> made the motion to </w:t>
          </w:r>
          <w:r w:rsidR="00C6120F">
            <w:rPr>
              <w:sz w:val="20"/>
              <w:szCs w:val="20"/>
            </w:rPr>
            <w:t>approve the grant in an amount not to exceed $</w:t>
          </w:r>
          <w:r w:rsidR="00792FB7">
            <w:rPr>
              <w:sz w:val="20"/>
              <w:szCs w:val="20"/>
            </w:rPr>
            <w:t>1,879.50</w:t>
          </w:r>
          <w:r w:rsidR="00C6120F">
            <w:rPr>
              <w:sz w:val="20"/>
              <w:szCs w:val="20"/>
            </w:rPr>
            <w:t xml:space="preserve">. </w:t>
          </w:r>
          <w:r w:rsidR="00792FB7">
            <w:rPr>
              <w:sz w:val="20"/>
              <w:szCs w:val="20"/>
            </w:rPr>
            <w:t>Joseph Crouch</w:t>
          </w:r>
          <w:r w:rsidR="00C6120F">
            <w:rPr>
              <w:sz w:val="20"/>
              <w:szCs w:val="20"/>
            </w:rPr>
            <w:t xml:space="preserve"> seconded. </w:t>
          </w:r>
          <w:r w:rsidR="00792FB7">
            <w:rPr>
              <w:sz w:val="20"/>
              <w:szCs w:val="20"/>
            </w:rPr>
            <w:t xml:space="preserve">Russ Petty abstained. </w:t>
          </w:r>
          <w:r w:rsidR="00C6120F">
            <w:rPr>
              <w:sz w:val="20"/>
              <w:szCs w:val="20"/>
            </w:rPr>
            <w:t xml:space="preserve">The motion carried </w:t>
          </w:r>
          <w:r w:rsidR="00792FB7">
            <w:rPr>
              <w:sz w:val="20"/>
              <w:szCs w:val="20"/>
            </w:rPr>
            <w:t>4-0</w:t>
          </w:r>
          <w:r w:rsidR="00C6120F">
            <w:rPr>
              <w:sz w:val="20"/>
              <w:szCs w:val="20"/>
            </w:rPr>
            <w:t xml:space="preserve">. </w:t>
          </w:r>
        </w:p>
        <w:p w14:paraId="1EBA1B3E" w14:textId="64B3DAEF" w:rsidR="003D50CA" w:rsidRDefault="003D50CA" w:rsidP="006258C2">
          <w:pPr>
            <w:rPr>
              <w:sz w:val="20"/>
              <w:szCs w:val="20"/>
            </w:rPr>
          </w:pPr>
        </w:p>
        <w:p w14:paraId="62E2F29E" w14:textId="38627EB8" w:rsidR="003D50CA" w:rsidRDefault="00D50114" w:rsidP="006258C2">
          <w:pPr>
            <w:rPr>
              <w:b/>
              <w:bCs/>
              <w:sz w:val="20"/>
              <w:szCs w:val="20"/>
            </w:rPr>
          </w:pPr>
          <w:r>
            <w:rPr>
              <w:b/>
              <w:bCs/>
              <w:sz w:val="20"/>
              <w:szCs w:val="20"/>
            </w:rPr>
            <w:t>MARKETING DIRECTOR’S REPORT (MIESHA ADAMES):</w:t>
          </w:r>
        </w:p>
        <w:p w14:paraId="34983E40" w14:textId="1F145148" w:rsidR="001F12A6" w:rsidRPr="00792FB7" w:rsidRDefault="00792FB7" w:rsidP="00797C6D">
          <w:pPr>
            <w:pStyle w:val="ListParagraph"/>
            <w:numPr>
              <w:ilvl w:val="0"/>
              <w:numId w:val="16"/>
            </w:numPr>
            <w:rPr>
              <w:b/>
              <w:bCs/>
              <w:sz w:val="20"/>
              <w:szCs w:val="20"/>
            </w:rPr>
          </w:pPr>
          <w:r>
            <w:rPr>
              <w:sz w:val="20"/>
              <w:szCs w:val="20"/>
            </w:rPr>
            <w:t>MDD Board Meetings going forward (virtual, in-person, or combination of both)</w:t>
          </w:r>
        </w:p>
        <w:p w14:paraId="697EFFE9" w14:textId="21ABF284" w:rsidR="00792FB7" w:rsidRPr="00797C6D" w:rsidRDefault="00792FB7" w:rsidP="00797C6D">
          <w:pPr>
            <w:pStyle w:val="ListParagraph"/>
            <w:numPr>
              <w:ilvl w:val="0"/>
              <w:numId w:val="16"/>
            </w:numPr>
            <w:rPr>
              <w:b/>
              <w:bCs/>
              <w:sz w:val="20"/>
              <w:szCs w:val="20"/>
            </w:rPr>
          </w:pPr>
          <w:r>
            <w:rPr>
              <w:sz w:val="20"/>
              <w:szCs w:val="20"/>
            </w:rPr>
            <w:t>Website update</w:t>
          </w:r>
        </w:p>
        <w:p w14:paraId="35ED691A" w14:textId="6FE5D9A4" w:rsidR="00D50114" w:rsidRDefault="00D50114" w:rsidP="006258C2">
          <w:pPr>
            <w:rPr>
              <w:b/>
              <w:bCs/>
              <w:sz w:val="20"/>
              <w:szCs w:val="20"/>
            </w:rPr>
          </w:pPr>
        </w:p>
        <w:p w14:paraId="5FDB688E" w14:textId="34AD2F7C" w:rsidR="00D50114" w:rsidRDefault="00D50114" w:rsidP="006258C2">
          <w:pPr>
            <w:rPr>
              <w:b/>
              <w:bCs/>
              <w:sz w:val="20"/>
              <w:szCs w:val="20"/>
            </w:rPr>
          </w:pPr>
          <w:r>
            <w:rPr>
              <w:b/>
              <w:bCs/>
              <w:sz w:val="20"/>
              <w:szCs w:val="20"/>
            </w:rPr>
            <w:t>EXECUTIVE DIRECTOR UPDATE (KEN BECKER):</w:t>
          </w:r>
        </w:p>
        <w:p w14:paraId="7210D1DF" w14:textId="1E8105A6" w:rsidR="009625D1" w:rsidRPr="00792FB7" w:rsidRDefault="00792FB7" w:rsidP="00F512E5">
          <w:pPr>
            <w:pStyle w:val="ListParagraph"/>
            <w:numPr>
              <w:ilvl w:val="0"/>
              <w:numId w:val="17"/>
            </w:numPr>
            <w:rPr>
              <w:b/>
              <w:bCs/>
              <w:sz w:val="20"/>
              <w:szCs w:val="20"/>
            </w:rPr>
          </w:pPr>
          <w:r>
            <w:rPr>
              <w:sz w:val="20"/>
              <w:szCs w:val="20"/>
            </w:rPr>
            <w:t>Connected Nation</w:t>
          </w:r>
        </w:p>
        <w:p w14:paraId="56B38D07" w14:textId="08DDE65D" w:rsidR="00181AB9" w:rsidRPr="00181AB9" w:rsidRDefault="00792FB7" w:rsidP="00F512E5">
          <w:pPr>
            <w:pStyle w:val="ListParagraph"/>
            <w:numPr>
              <w:ilvl w:val="0"/>
              <w:numId w:val="17"/>
            </w:numPr>
            <w:rPr>
              <w:b/>
              <w:bCs/>
              <w:sz w:val="20"/>
              <w:szCs w:val="20"/>
            </w:rPr>
          </w:pPr>
          <w:proofErr w:type="spellStart"/>
          <w:r>
            <w:rPr>
              <w:sz w:val="20"/>
              <w:szCs w:val="20"/>
            </w:rPr>
            <w:t>IcyBreeze</w:t>
          </w:r>
          <w:proofErr w:type="spellEnd"/>
          <w:r>
            <w:rPr>
              <w:sz w:val="20"/>
              <w:szCs w:val="20"/>
            </w:rPr>
            <w:t xml:space="preserve"> Cooling, LLC annual report: </w:t>
          </w:r>
          <w:r w:rsidR="00181AB9">
            <w:rPr>
              <w:sz w:val="20"/>
              <w:szCs w:val="20"/>
            </w:rPr>
            <w:t>Sales was 73.79% of the 2020 target. IB will receive credit for 7 FTEs. Total incentive for 2020 is $36,000.00.</w:t>
          </w:r>
        </w:p>
        <w:p w14:paraId="56C27E8E" w14:textId="0B3D6139" w:rsidR="00792FB7" w:rsidRPr="00F512E5" w:rsidRDefault="00181AB9" w:rsidP="00F512E5">
          <w:pPr>
            <w:pStyle w:val="ListParagraph"/>
            <w:numPr>
              <w:ilvl w:val="0"/>
              <w:numId w:val="17"/>
            </w:numPr>
            <w:rPr>
              <w:b/>
              <w:bCs/>
              <w:sz w:val="20"/>
              <w:szCs w:val="20"/>
            </w:rPr>
          </w:pPr>
          <w:r>
            <w:rPr>
              <w:sz w:val="20"/>
              <w:szCs w:val="20"/>
            </w:rPr>
            <w:t>Georgia Pacific update</w:t>
          </w:r>
          <w:r w:rsidR="00792FB7">
            <w:rPr>
              <w:sz w:val="20"/>
              <w:szCs w:val="20"/>
            </w:rPr>
            <w:t xml:space="preserve"> </w:t>
          </w:r>
        </w:p>
        <w:p w14:paraId="4A477FA1" w14:textId="6F9EC8C3" w:rsidR="00041F43" w:rsidRPr="00041F43" w:rsidRDefault="00041F43" w:rsidP="00EE3574">
          <w:pPr>
            <w:rPr>
              <w:sz w:val="20"/>
              <w:szCs w:val="20"/>
            </w:rPr>
          </w:pPr>
        </w:p>
        <w:p w14:paraId="3F381159" w14:textId="2D5D4B8B" w:rsidR="0014042C" w:rsidRDefault="005F71F2" w:rsidP="0014042C">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81AB9">
            <w:rPr>
              <w:sz w:val="20"/>
              <w:szCs w:val="20"/>
            </w:rPr>
            <w:t>Jerod Peek</w:t>
          </w:r>
          <w:r w:rsidR="0014042C">
            <w:rPr>
              <w:sz w:val="20"/>
              <w:szCs w:val="20"/>
            </w:rPr>
            <w:t xml:space="preserve">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181AB9">
            <w:rPr>
              <w:sz w:val="20"/>
              <w:szCs w:val="20"/>
            </w:rPr>
            <w:t>Russ Petty seconded</w:t>
          </w:r>
          <w:r w:rsidR="0014042C">
            <w:rPr>
              <w:sz w:val="20"/>
              <w:szCs w:val="20"/>
            </w:rPr>
            <w:t xml:space="preserve">. The motion carried unanimously. </w:t>
          </w:r>
        </w:p>
        <w:p w14:paraId="660DD463" w14:textId="3B99D8AB" w:rsidR="00B53364" w:rsidRPr="00017BE7" w:rsidRDefault="00B53364" w:rsidP="0014042C">
          <w:pPr>
            <w:widowControl/>
            <w:rPr>
              <w:sz w:val="20"/>
              <w:szCs w:val="20"/>
            </w:rPr>
          </w:pPr>
        </w:p>
        <w:p w14:paraId="374751D3" w14:textId="0BB6F3D2" w:rsidR="00B53364" w:rsidRPr="00017BE7" w:rsidRDefault="005F71F2" w:rsidP="00B53364">
          <w:pPr>
            <w:widowControl/>
            <w:rPr>
              <w:b/>
              <w:bCs/>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w:t>
          </w:r>
          <w:r w:rsidR="00181AB9">
            <w:rPr>
              <w:sz w:val="20"/>
              <w:szCs w:val="20"/>
            </w:rPr>
            <w:t>Jerod Peek</w:t>
          </w:r>
          <w:r w:rsidR="00F93007" w:rsidRPr="00AD291B">
            <w:rPr>
              <w:sz w:val="20"/>
              <w:szCs w:val="20"/>
            </w:rPr>
            <w:t xml:space="preserve"> to re-enter into Regular Session with a second from </w:t>
          </w:r>
          <w:r w:rsidR="00F93007">
            <w:rPr>
              <w:sz w:val="20"/>
              <w:szCs w:val="20"/>
            </w:rPr>
            <w:t>Joseph Crouch</w:t>
          </w:r>
          <w:r w:rsidR="00F93007" w:rsidRPr="00AD291B">
            <w:rPr>
              <w:sz w:val="20"/>
              <w:szCs w:val="20"/>
            </w:rPr>
            <w:t>.  The motion carried unanimously.</w:t>
          </w:r>
        </w:p>
        <w:p w14:paraId="1819F7E2" w14:textId="77777777" w:rsidR="00B53364" w:rsidRPr="0014042C" w:rsidRDefault="00B53364" w:rsidP="0014042C">
          <w:pPr>
            <w:widowControl/>
            <w:rPr>
              <w:b/>
              <w:bCs/>
              <w:sz w:val="20"/>
              <w:szCs w:val="20"/>
            </w:rPr>
          </w:pPr>
        </w:p>
        <w:p w14:paraId="05CDE562" w14:textId="04B47701" w:rsidR="00EB6C74" w:rsidRDefault="006C2B7B" w:rsidP="00EE3574">
          <w:pPr>
            <w:rPr>
              <w:sz w:val="20"/>
              <w:szCs w:val="20"/>
            </w:rPr>
          </w:pPr>
        </w:p>
      </w:sdtContent>
    </w:sdt>
    <w:p w14:paraId="6A0B51F6" w14:textId="74D92C15" w:rsidR="00EE3574" w:rsidRPr="00AD291B" w:rsidRDefault="00EE3574" w:rsidP="00EE3574">
      <w:pPr>
        <w:rPr>
          <w:sz w:val="20"/>
          <w:szCs w:val="20"/>
        </w:rPr>
      </w:pPr>
      <w:r w:rsidRPr="00AD291B">
        <w:rPr>
          <w:sz w:val="20"/>
          <w:szCs w:val="20"/>
        </w:rPr>
        <w:t xml:space="preserve">There being no further business, </w:t>
      </w:r>
      <w:r w:rsidR="00181AB9">
        <w:rPr>
          <w:sz w:val="20"/>
          <w:szCs w:val="20"/>
        </w:rPr>
        <w:t>Gil Cherry</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6874" w14:textId="77777777" w:rsidR="006C2B7B" w:rsidRDefault="006C2B7B" w:rsidP="0080115F">
      <w:r>
        <w:separator/>
      </w:r>
    </w:p>
  </w:endnote>
  <w:endnote w:type="continuationSeparator" w:id="0">
    <w:p w14:paraId="29EEFDFC" w14:textId="77777777" w:rsidR="006C2B7B" w:rsidRDefault="006C2B7B" w:rsidP="0080115F">
      <w:r>
        <w:continuationSeparator/>
      </w:r>
    </w:p>
  </w:endnote>
  <w:endnote w:type="continuationNotice" w:id="1">
    <w:p w14:paraId="1DFB6F81" w14:textId="77777777" w:rsidR="006C2B7B" w:rsidRDefault="006C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E8D8" w14:textId="77777777" w:rsidR="006C2B7B" w:rsidRDefault="006C2B7B" w:rsidP="0080115F">
      <w:r>
        <w:separator/>
      </w:r>
    </w:p>
  </w:footnote>
  <w:footnote w:type="continuationSeparator" w:id="0">
    <w:p w14:paraId="2768604C" w14:textId="77777777" w:rsidR="006C2B7B" w:rsidRDefault="006C2B7B" w:rsidP="0080115F">
      <w:r>
        <w:continuationSeparator/>
      </w:r>
    </w:p>
  </w:footnote>
  <w:footnote w:type="continuationNotice" w:id="1">
    <w:p w14:paraId="2B017FA2" w14:textId="77777777" w:rsidR="006C2B7B" w:rsidRDefault="006C2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4"/>
  </w:num>
  <w:num w:numId="5">
    <w:abstractNumId w:val="12"/>
  </w:num>
  <w:num w:numId="6">
    <w:abstractNumId w:val="2"/>
  </w:num>
  <w:num w:numId="7">
    <w:abstractNumId w:val="7"/>
  </w:num>
  <w:num w:numId="8">
    <w:abstractNumId w:val="16"/>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 w:numId="16">
    <w:abstractNumId w:val="15"/>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E60"/>
    <w:rsid w:val="0021145C"/>
    <w:rsid w:val="00213A06"/>
    <w:rsid w:val="002146C9"/>
    <w:rsid w:val="002152EA"/>
    <w:rsid w:val="0022011D"/>
    <w:rsid w:val="00221122"/>
    <w:rsid w:val="0022198C"/>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53DD"/>
    <w:rsid w:val="0050581A"/>
    <w:rsid w:val="00505BAB"/>
    <w:rsid w:val="005065B9"/>
    <w:rsid w:val="00510337"/>
    <w:rsid w:val="00511E23"/>
    <w:rsid w:val="00513587"/>
    <w:rsid w:val="00514959"/>
    <w:rsid w:val="00515D74"/>
    <w:rsid w:val="00516B8A"/>
    <w:rsid w:val="00521D2D"/>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212"/>
    <w:rsid w:val="005D3A39"/>
    <w:rsid w:val="005D40A5"/>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4431"/>
    <w:rsid w:val="006158F7"/>
    <w:rsid w:val="00616291"/>
    <w:rsid w:val="00617041"/>
    <w:rsid w:val="0062011A"/>
    <w:rsid w:val="00622491"/>
    <w:rsid w:val="0062278F"/>
    <w:rsid w:val="00623F7C"/>
    <w:rsid w:val="006245A0"/>
    <w:rsid w:val="006247FE"/>
    <w:rsid w:val="006258C2"/>
    <w:rsid w:val="00625D28"/>
    <w:rsid w:val="00631A51"/>
    <w:rsid w:val="00631AA3"/>
    <w:rsid w:val="0063209F"/>
    <w:rsid w:val="00637ECD"/>
    <w:rsid w:val="00640DDC"/>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61E"/>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1F73"/>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127A"/>
    <w:rsid w:val="00AA498D"/>
    <w:rsid w:val="00AA6B06"/>
    <w:rsid w:val="00AA7A90"/>
    <w:rsid w:val="00AB2F67"/>
    <w:rsid w:val="00AB4977"/>
    <w:rsid w:val="00AC2678"/>
    <w:rsid w:val="00AC2CDC"/>
    <w:rsid w:val="00AC3803"/>
    <w:rsid w:val="00AC3C40"/>
    <w:rsid w:val="00AC4A6B"/>
    <w:rsid w:val="00AC63AD"/>
    <w:rsid w:val="00AC6929"/>
    <w:rsid w:val="00AC77CD"/>
    <w:rsid w:val="00AD0323"/>
    <w:rsid w:val="00AD1A8C"/>
    <w:rsid w:val="00AD2364"/>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00E6"/>
    <w:rsid w:val="00B81982"/>
    <w:rsid w:val="00B81EFB"/>
    <w:rsid w:val="00B835BB"/>
    <w:rsid w:val="00B87EC6"/>
    <w:rsid w:val="00B9035B"/>
    <w:rsid w:val="00B92F8A"/>
    <w:rsid w:val="00B96084"/>
    <w:rsid w:val="00B9690B"/>
    <w:rsid w:val="00B97C85"/>
    <w:rsid w:val="00BA19DD"/>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4017"/>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161"/>
    <w:rsid w:val="00BF14A9"/>
    <w:rsid w:val="00BF181C"/>
    <w:rsid w:val="00BF34D0"/>
    <w:rsid w:val="00BF4D3A"/>
    <w:rsid w:val="00BF54CE"/>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A7D"/>
    <w:rsid w:val="00C46CCD"/>
    <w:rsid w:val="00C46D43"/>
    <w:rsid w:val="00C4767E"/>
    <w:rsid w:val="00C47FCC"/>
    <w:rsid w:val="00C512B2"/>
    <w:rsid w:val="00C51EFA"/>
    <w:rsid w:val="00C52E7C"/>
    <w:rsid w:val="00C54079"/>
    <w:rsid w:val="00C5497C"/>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14"/>
    <w:rsid w:val="00CB552B"/>
    <w:rsid w:val="00CB60AC"/>
    <w:rsid w:val="00CB661D"/>
    <w:rsid w:val="00CB6A30"/>
    <w:rsid w:val="00CC097F"/>
    <w:rsid w:val="00CC0C45"/>
    <w:rsid w:val="00CC12BB"/>
    <w:rsid w:val="00CC14C7"/>
    <w:rsid w:val="00CC5460"/>
    <w:rsid w:val="00CD0702"/>
    <w:rsid w:val="00CD2D80"/>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506B"/>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2B3F"/>
    <w:rsid w:val="00E83828"/>
    <w:rsid w:val="00E83F84"/>
    <w:rsid w:val="00E8490D"/>
    <w:rsid w:val="00E84EC2"/>
    <w:rsid w:val="00E9155E"/>
    <w:rsid w:val="00E9422C"/>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056C"/>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eetwatertexas.net/seed-mdd-board-recording-03-08-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5</cp:revision>
  <cp:lastPrinted>2021-01-12T16:59:00Z</cp:lastPrinted>
  <dcterms:created xsi:type="dcterms:W3CDTF">2021-03-10T21:19:00Z</dcterms:created>
  <dcterms:modified xsi:type="dcterms:W3CDTF">2021-03-10T22:22:00Z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